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1E0"/>
      </w:tblPr>
      <w:tblGrid>
        <w:gridCol w:w="4503"/>
        <w:gridCol w:w="5386"/>
      </w:tblGrid>
      <w:tr w:rsidR="00194A20" w:rsidRPr="0004154F" w:rsidTr="00C068F3">
        <w:tc>
          <w:tcPr>
            <w:tcW w:w="4503" w:type="dxa"/>
          </w:tcPr>
          <w:p w:rsidR="00194A20" w:rsidRPr="00235CB9" w:rsidRDefault="00194A20" w:rsidP="00C068F3">
            <w:pPr>
              <w:pStyle w:val="Times12"/>
              <w:ind w:firstLine="0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194A20" w:rsidRPr="00FC7F33" w:rsidRDefault="00194A20" w:rsidP="00194A2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26</w:t>
            </w:r>
          </w:p>
          <w:p w:rsidR="00194A20" w:rsidRPr="004B7849" w:rsidRDefault="00194A20" w:rsidP="00194A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194A20" w:rsidRPr="004B7849" w:rsidRDefault="00194A20" w:rsidP="00194A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proofErr w:type="spellStart"/>
            <w:r w:rsidRPr="004B7849">
              <w:rPr>
                <w:kern w:val="0"/>
                <w:sz w:val="28"/>
                <w:szCs w:val="28"/>
              </w:rPr>
              <w:t>Княгининского</w:t>
            </w:r>
            <w:proofErr w:type="spellEnd"/>
            <w:r w:rsidRPr="004B7849">
              <w:rPr>
                <w:kern w:val="0"/>
                <w:sz w:val="28"/>
                <w:szCs w:val="28"/>
              </w:rPr>
              <w:t xml:space="preserve"> района</w:t>
            </w:r>
          </w:p>
          <w:p w:rsidR="00194A20" w:rsidRDefault="00194A20" w:rsidP="00194A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194A20" w:rsidRPr="00462EA4" w:rsidRDefault="00194A20" w:rsidP="00194A2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 xml:space="preserve">«О районном бюджете на 2018 годи на плановый период 2019 и 2020 годов»     </w:t>
            </w:r>
            <w:r w:rsidRPr="00462EA4">
              <w:rPr>
                <w:rFonts w:eastAsia="Calibri"/>
                <w:sz w:val="28"/>
                <w:szCs w:val="28"/>
              </w:rPr>
              <w:t xml:space="preserve">от 26.12.2017 №70 (в редакции решения Земского собрания </w:t>
            </w:r>
            <w:proofErr w:type="spellStart"/>
            <w:r w:rsidRPr="00462EA4">
              <w:rPr>
                <w:rFonts w:eastAsia="Calibri"/>
                <w:sz w:val="28"/>
                <w:szCs w:val="28"/>
              </w:rPr>
              <w:t>Княгининского</w:t>
            </w:r>
            <w:proofErr w:type="spellEnd"/>
            <w:r w:rsidRPr="00462EA4">
              <w:rPr>
                <w:rFonts w:eastAsia="Calibri"/>
                <w:sz w:val="28"/>
                <w:szCs w:val="28"/>
              </w:rPr>
              <w:t xml:space="preserve"> района </w:t>
            </w:r>
            <w:proofErr w:type="spellStart"/>
            <w:proofErr w:type="gramStart"/>
            <w:r w:rsidRPr="00462EA4">
              <w:rPr>
                <w:rFonts w:eastAsia="Calibri"/>
                <w:sz w:val="28"/>
                <w:szCs w:val="28"/>
              </w:rPr>
              <w:t>от</w:t>
            </w:r>
            <w:proofErr w:type="gramEnd"/>
            <w:r w:rsidRPr="00462EA4">
              <w:rPr>
                <w:rFonts w:eastAsia="Calibri"/>
                <w:sz w:val="28"/>
                <w:szCs w:val="28"/>
              </w:rPr>
              <w:t>______________№_____</w:t>
            </w:r>
            <w:proofErr w:type="spellEnd"/>
            <w:r w:rsidRPr="00462EA4">
              <w:rPr>
                <w:rFonts w:eastAsia="Calibri"/>
                <w:sz w:val="28"/>
                <w:szCs w:val="28"/>
              </w:rPr>
              <w:t>)</w:t>
            </w:r>
          </w:p>
          <w:p w:rsidR="00194A20" w:rsidRPr="0004154F" w:rsidRDefault="00194A20" w:rsidP="00194A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8"/>
                <w:szCs w:val="28"/>
              </w:rPr>
            </w:pPr>
          </w:p>
        </w:tc>
      </w:tr>
    </w:tbl>
    <w:p w:rsidR="00194A20" w:rsidRPr="00551980" w:rsidRDefault="00194A20" w:rsidP="00194A20">
      <w:pPr>
        <w:spacing w:after="0"/>
        <w:rPr>
          <w:b/>
          <w:bCs/>
          <w:sz w:val="28"/>
          <w:szCs w:val="28"/>
        </w:rPr>
      </w:pPr>
    </w:p>
    <w:p w:rsidR="00194A20" w:rsidRPr="001C41F8" w:rsidRDefault="00194A20" w:rsidP="00194A20">
      <w:pPr>
        <w:spacing w:after="0"/>
        <w:jc w:val="center"/>
        <w:rPr>
          <w:b/>
          <w:bCs/>
          <w:sz w:val="28"/>
          <w:szCs w:val="28"/>
        </w:rPr>
      </w:pPr>
      <w:r w:rsidRPr="001C41F8">
        <w:rPr>
          <w:b/>
          <w:bCs/>
          <w:sz w:val="28"/>
          <w:szCs w:val="28"/>
        </w:rPr>
        <w:t>Положение</w:t>
      </w:r>
    </w:p>
    <w:p w:rsidR="00194A20" w:rsidRPr="00CA064A" w:rsidRDefault="00194A20" w:rsidP="00194A20">
      <w:pPr>
        <w:pStyle w:val="a3"/>
        <w:jc w:val="center"/>
        <w:rPr>
          <w:b/>
          <w:bCs/>
          <w:sz w:val="28"/>
          <w:szCs w:val="28"/>
        </w:rPr>
      </w:pPr>
      <w:r w:rsidRPr="001C41F8">
        <w:rPr>
          <w:b/>
          <w:bCs/>
          <w:sz w:val="28"/>
          <w:szCs w:val="28"/>
        </w:rPr>
        <w:t>о порядке</w:t>
      </w:r>
      <w:r>
        <w:rPr>
          <w:b/>
          <w:bCs/>
          <w:sz w:val="28"/>
          <w:szCs w:val="28"/>
        </w:rPr>
        <w:t xml:space="preserve"> распределения и </w:t>
      </w:r>
      <w:r w:rsidRPr="001C41F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предоставления бюджетам поселений </w:t>
      </w:r>
      <w:proofErr w:type="spellStart"/>
      <w:r>
        <w:rPr>
          <w:b/>
          <w:bCs/>
          <w:sz w:val="28"/>
          <w:szCs w:val="28"/>
        </w:rPr>
        <w:t>Княгининского</w:t>
      </w:r>
      <w:proofErr w:type="spellEnd"/>
      <w:r>
        <w:rPr>
          <w:b/>
          <w:bCs/>
          <w:sz w:val="28"/>
          <w:szCs w:val="28"/>
        </w:rPr>
        <w:t xml:space="preserve"> района </w:t>
      </w:r>
      <w:r w:rsidRPr="00D67A8E">
        <w:rPr>
          <w:b/>
          <w:sz w:val="28"/>
          <w:szCs w:val="28"/>
        </w:rPr>
        <w:t>иных межбюджетных трансфертов</w:t>
      </w:r>
      <w:r>
        <w:rPr>
          <w:b/>
          <w:sz w:val="28"/>
          <w:szCs w:val="28"/>
        </w:rPr>
        <w:t xml:space="preserve"> </w:t>
      </w:r>
      <w:r w:rsidRPr="009F1698">
        <w:rPr>
          <w:b/>
          <w:bCs/>
          <w:sz w:val="28"/>
          <w:szCs w:val="28"/>
        </w:rPr>
        <w:t xml:space="preserve">на </w:t>
      </w:r>
      <w:r>
        <w:rPr>
          <w:b/>
          <w:bCs/>
          <w:kern w:val="0"/>
          <w:sz w:val="28"/>
          <w:szCs w:val="28"/>
        </w:rPr>
        <w:t>реализацию проекта по поддержке местных инициатив</w:t>
      </w:r>
    </w:p>
    <w:p w:rsidR="00194A20" w:rsidRPr="00551980" w:rsidRDefault="00194A20" w:rsidP="00194A20">
      <w:pPr>
        <w:spacing w:after="0"/>
        <w:jc w:val="both"/>
        <w:rPr>
          <w:sz w:val="28"/>
          <w:szCs w:val="28"/>
        </w:rPr>
      </w:pPr>
    </w:p>
    <w:p w:rsidR="00194A20" w:rsidRPr="00C15CD1" w:rsidRDefault="00194A20" w:rsidP="00194A20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>I. Общие положения</w:t>
      </w:r>
    </w:p>
    <w:p w:rsidR="00194A20" w:rsidRPr="00C15CD1" w:rsidRDefault="00194A20" w:rsidP="00194A20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194A20" w:rsidRPr="00C15CD1" w:rsidRDefault="00194A20" w:rsidP="00194A20">
      <w:pPr>
        <w:spacing w:after="0"/>
        <w:ind w:firstLine="540"/>
        <w:jc w:val="both"/>
        <w:rPr>
          <w:sz w:val="28"/>
          <w:szCs w:val="28"/>
        </w:rPr>
      </w:pPr>
      <w:r w:rsidRPr="0069620D">
        <w:rPr>
          <w:sz w:val="28"/>
          <w:szCs w:val="28"/>
        </w:rPr>
        <w:t>1.</w:t>
      </w:r>
      <w:r w:rsidRPr="0069620D">
        <w:rPr>
          <w:sz w:val="28"/>
          <w:szCs w:val="28"/>
          <w:lang w:val="en-US"/>
        </w:rPr>
        <w:t> </w:t>
      </w:r>
      <w:r w:rsidRPr="0069620D">
        <w:rPr>
          <w:sz w:val="28"/>
          <w:szCs w:val="28"/>
        </w:rPr>
        <w:t xml:space="preserve">Настоящее Положение устанавливает порядок распределения и предоставления иных межбюджетных трансфертов бюджетам поселений </w:t>
      </w:r>
      <w:proofErr w:type="spellStart"/>
      <w:r w:rsidRPr="0069620D">
        <w:rPr>
          <w:sz w:val="28"/>
          <w:szCs w:val="28"/>
        </w:rPr>
        <w:t>Княгининского</w:t>
      </w:r>
      <w:proofErr w:type="spellEnd"/>
      <w:r w:rsidRPr="0069620D">
        <w:rPr>
          <w:sz w:val="28"/>
          <w:szCs w:val="28"/>
        </w:rPr>
        <w:t xml:space="preserve"> района на </w:t>
      </w:r>
      <w:r>
        <w:rPr>
          <w:sz w:val="28"/>
          <w:szCs w:val="28"/>
        </w:rPr>
        <w:t>реализацию проекта</w:t>
      </w:r>
      <w:r w:rsidRPr="00257D7B">
        <w:rPr>
          <w:sz w:val="28"/>
          <w:szCs w:val="28"/>
        </w:rPr>
        <w:t xml:space="preserve"> по поддержке местных инициати</w:t>
      </w:r>
      <w:proofErr w:type="gramStart"/>
      <w:r w:rsidRPr="00257D7B">
        <w:rPr>
          <w:sz w:val="28"/>
          <w:szCs w:val="28"/>
        </w:rPr>
        <w:t>в</w:t>
      </w:r>
      <w:r w:rsidRPr="00C15CD1">
        <w:rPr>
          <w:sz w:val="28"/>
          <w:szCs w:val="28"/>
        </w:rPr>
        <w:t>(</w:t>
      </w:r>
      <w:proofErr w:type="gramEnd"/>
      <w:r w:rsidRPr="00C15CD1">
        <w:rPr>
          <w:sz w:val="28"/>
          <w:szCs w:val="28"/>
        </w:rPr>
        <w:t xml:space="preserve">далее </w:t>
      </w:r>
      <w:r>
        <w:rPr>
          <w:sz w:val="28"/>
          <w:szCs w:val="28"/>
        </w:rPr>
        <w:t>–иные межбюджетные трансферты</w:t>
      </w:r>
      <w:r w:rsidRPr="00C15CD1">
        <w:rPr>
          <w:sz w:val="28"/>
          <w:szCs w:val="28"/>
        </w:rPr>
        <w:t>), а также определяет цели и условия предоставления и расходования</w:t>
      </w:r>
      <w:r>
        <w:rPr>
          <w:sz w:val="28"/>
          <w:szCs w:val="28"/>
        </w:rPr>
        <w:t xml:space="preserve"> иных межбюджетных трансфертов</w:t>
      </w:r>
      <w:r w:rsidRPr="00C15CD1">
        <w:rPr>
          <w:sz w:val="28"/>
          <w:szCs w:val="28"/>
        </w:rPr>
        <w:t xml:space="preserve">. </w:t>
      </w:r>
    </w:p>
    <w:p w:rsidR="00194A20" w:rsidRPr="00C15CD1" w:rsidRDefault="00194A20" w:rsidP="00194A20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194A20" w:rsidRPr="00C15CD1" w:rsidRDefault="00194A20" w:rsidP="00194A20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 xml:space="preserve">II. Цели и условия предоставления и расходования </w:t>
      </w:r>
      <w:r>
        <w:rPr>
          <w:b/>
          <w:sz w:val="28"/>
          <w:szCs w:val="28"/>
        </w:rPr>
        <w:t>иных межбюджетных трансфертов</w:t>
      </w:r>
    </w:p>
    <w:p w:rsidR="00194A20" w:rsidRPr="00C15CD1" w:rsidRDefault="00194A20" w:rsidP="00194A20">
      <w:pPr>
        <w:spacing w:after="0"/>
        <w:jc w:val="both"/>
        <w:outlineLvl w:val="1"/>
        <w:rPr>
          <w:sz w:val="28"/>
          <w:szCs w:val="28"/>
        </w:rPr>
      </w:pPr>
    </w:p>
    <w:p w:rsidR="00194A20" w:rsidRPr="00C15CD1" w:rsidRDefault="00194A20" w:rsidP="00194A20">
      <w:pPr>
        <w:spacing w:after="0"/>
        <w:ind w:firstLine="540"/>
        <w:jc w:val="both"/>
        <w:outlineLvl w:val="1"/>
        <w:rPr>
          <w:sz w:val="28"/>
          <w:szCs w:val="28"/>
        </w:rPr>
      </w:pPr>
      <w:r w:rsidRPr="00C15CD1">
        <w:rPr>
          <w:sz w:val="28"/>
          <w:szCs w:val="28"/>
        </w:rPr>
        <w:t>2.</w:t>
      </w:r>
      <w:r w:rsidRPr="00C15CD1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межбюджетные трансферты</w:t>
      </w:r>
      <w:r w:rsidRPr="00C15CD1">
        <w:rPr>
          <w:sz w:val="28"/>
          <w:szCs w:val="28"/>
        </w:rPr>
        <w:t xml:space="preserve"> имеют целевое назначение. Целью предоставления и расходования </w:t>
      </w:r>
      <w:r>
        <w:rPr>
          <w:sz w:val="28"/>
          <w:szCs w:val="28"/>
        </w:rPr>
        <w:t>иных межбюджетных трансфертов из район</w:t>
      </w:r>
      <w:r w:rsidRPr="00C15CD1">
        <w:rPr>
          <w:sz w:val="28"/>
          <w:szCs w:val="28"/>
        </w:rPr>
        <w:t xml:space="preserve">ного бюджета бюджетам </w:t>
      </w:r>
      <w:r>
        <w:rPr>
          <w:sz w:val="28"/>
          <w:szCs w:val="28"/>
        </w:rPr>
        <w:t xml:space="preserve">поселений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 </w:t>
      </w:r>
      <w:r w:rsidRPr="00C15CD1">
        <w:rPr>
          <w:sz w:val="28"/>
          <w:szCs w:val="28"/>
        </w:rPr>
        <w:t xml:space="preserve">является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расходных обязательств сельских и городского поселений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 на </w:t>
      </w:r>
      <w:proofErr w:type="gramStart"/>
      <w:r>
        <w:rPr>
          <w:sz w:val="28"/>
          <w:szCs w:val="28"/>
        </w:rPr>
        <w:t>территории</w:t>
      </w:r>
      <w:proofErr w:type="gramEnd"/>
      <w:r>
        <w:rPr>
          <w:sz w:val="28"/>
          <w:szCs w:val="28"/>
        </w:rPr>
        <w:t xml:space="preserve"> которых реализуется проект по поддержке местных инициатив. Источником финансирования иных межбюджетных трансфертов являются субсидии из областного бюджета, поступившие на проведение мероприятий по реализации проекта по поддержке местных инициатив.</w:t>
      </w:r>
    </w:p>
    <w:p w:rsidR="00194A20" w:rsidRPr="00C15CD1" w:rsidRDefault="00194A20" w:rsidP="00194A20">
      <w:pPr>
        <w:spacing w:after="0"/>
        <w:ind w:firstLine="540"/>
        <w:jc w:val="both"/>
        <w:outlineLvl w:val="1"/>
        <w:rPr>
          <w:sz w:val="28"/>
          <w:szCs w:val="28"/>
        </w:rPr>
      </w:pPr>
      <w:r w:rsidRPr="00C15CD1">
        <w:rPr>
          <w:sz w:val="28"/>
          <w:szCs w:val="28"/>
        </w:rPr>
        <w:t>3.</w:t>
      </w:r>
      <w:r w:rsidRPr="00C15CD1">
        <w:rPr>
          <w:sz w:val="28"/>
          <w:szCs w:val="28"/>
          <w:lang w:val="en-US"/>
        </w:rPr>
        <w:t> </w:t>
      </w:r>
      <w:r w:rsidRPr="00C15CD1">
        <w:rPr>
          <w:sz w:val="28"/>
          <w:szCs w:val="28"/>
        </w:rPr>
        <w:t xml:space="preserve">Условием предоставления и расходования </w:t>
      </w:r>
      <w:r>
        <w:rPr>
          <w:sz w:val="28"/>
          <w:szCs w:val="28"/>
        </w:rPr>
        <w:t xml:space="preserve">иных межбюджетных трансфертов является готовность сельских и городских поселений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района, а также населения, проживающего в указанных муниципальных образованиях,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мероприятий по реализации проекта по поддержке местных инициатив в размере не менее 20% и 3% от стоимости проекта.</w:t>
      </w:r>
    </w:p>
    <w:p w:rsidR="00194A20" w:rsidRDefault="00194A20" w:rsidP="00194A20">
      <w:pPr>
        <w:spacing w:after="0"/>
        <w:outlineLvl w:val="0"/>
        <w:rPr>
          <w:b/>
          <w:sz w:val="28"/>
          <w:szCs w:val="28"/>
        </w:rPr>
      </w:pPr>
    </w:p>
    <w:p w:rsidR="00194A20" w:rsidRDefault="00194A20" w:rsidP="00194A20">
      <w:pPr>
        <w:spacing w:after="0"/>
        <w:outlineLvl w:val="0"/>
        <w:rPr>
          <w:b/>
          <w:sz w:val="28"/>
          <w:szCs w:val="28"/>
        </w:rPr>
      </w:pPr>
    </w:p>
    <w:p w:rsidR="00194A20" w:rsidRDefault="00194A20" w:rsidP="00194A20">
      <w:pPr>
        <w:spacing w:after="0"/>
        <w:outlineLvl w:val="0"/>
        <w:rPr>
          <w:b/>
          <w:sz w:val="28"/>
          <w:szCs w:val="28"/>
        </w:rPr>
      </w:pPr>
    </w:p>
    <w:p w:rsidR="00194A20" w:rsidRPr="00A1767A" w:rsidRDefault="00194A20" w:rsidP="00194A20">
      <w:pPr>
        <w:spacing w:after="0"/>
        <w:ind w:firstLine="709"/>
        <w:jc w:val="center"/>
        <w:outlineLvl w:val="0"/>
        <w:rPr>
          <w:b/>
          <w:sz w:val="28"/>
          <w:szCs w:val="28"/>
        </w:rPr>
      </w:pPr>
      <w:r w:rsidRPr="00A1767A">
        <w:rPr>
          <w:b/>
          <w:sz w:val="28"/>
          <w:szCs w:val="28"/>
        </w:rPr>
        <w:t>III.</w:t>
      </w:r>
      <w:r w:rsidRPr="00A1767A">
        <w:rPr>
          <w:b/>
          <w:sz w:val="28"/>
          <w:szCs w:val="28"/>
          <w:lang w:val="en-US"/>
        </w:rPr>
        <w:t> </w:t>
      </w:r>
      <w:r w:rsidRPr="00A1767A">
        <w:rPr>
          <w:b/>
          <w:sz w:val="28"/>
          <w:szCs w:val="28"/>
        </w:rPr>
        <w:t xml:space="preserve">Критерии отбора </w:t>
      </w:r>
      <w:r>
        <w:rPr>
          <w:b/>
          <w:sz w:val="28"/>
          <w:szCs w:val="28"/>
        </w:rPr>
        <w:t xml:space="preserve">поселений </w:t>
      </w:r>
      <w:proofErr w:type="spellStart"/>
      <w:r>
        <w:rPr>
          <w:b/>
          <w:sz w:val="28"/>
          <w:szCs w:val="28"/>
        </w:rPr>
        <w:t>Княгининского</w:t>
      </w:r>
      <w:proofErr w:type="spellEnd"/>
      <w:r>
        <w:rPr>
          <w:b/>
          <w:sz w:val="28"/>
          <w:szCs w:val="28"/>
        </w:rPr>
        <w:t xml:space="preserve"> района</w:t>
      </w:r>
    </w:p>
    <w:p w:rsidR="00194A20" w:rsidRPr="00A1767A" w:rsidRDefault="00194A20" w:rsidP="00194A20">
      <w:pPr>
        <w:spacing w:after="0"/>
        <w:ind w:firstLine="709"/>
        <w:jc w:val="both"/>
        <w:outlineLvl w:val="1"/>
        <w:rPr>
          <w:sz w:val="28"/>
          <w:szCs w:val="28"/>
        </w:rPr>
      </w:pPr>
    </w:p>
    <w:p w:rsidR="00194A20" w:rsidRDefault="00194A20" w:rsidP="00194A20">
      <w:pPr>
        <w:spacing w:after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</w:t>
      </w:r>
      <w:r w:rsidRPr="00A1767A">
        <w:rPr>
          <w:sz w:val="28"/>
          <w:szCs w:val="28"/>
        </w:rPr>
        <w:t>.</w:t>
      </w:r>
      <w:r w:rsidRPr="00A1767A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Иные межбюджетные трансферты предоставляются муниципальным образованиям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района, прошедшим конкурсный отбор программ (проектов) развития территорий муниципальных образований Нижегородской области, основанных на местных инициативах и  указанных в постановлении Правительства Нижегородской области по распределению субсидии из областного бюджета бюджетам муниципальных районов и городских округов Нижегородской области на реализацию проекта по поддержке местных инициатив.</w:t>
      </w:r>
      <w:proofErr w:type="gramEnd"/>
    </w:p>
    <w:p w:rsidR="00194A20" w:rsidRDefault="00194A20" w:rsidP="00194A20">
      <w:pPr>
        <w:spacing w:after="0"/>
        <w:ind w:firstLine="708"/>
        <w:jc w:val="both"/>
        <w:outlineLvl w:val="1"/>
        <w:rPr>
          <w:b/>
          <w:sz w:val="28"/>
          <w:szCs w:val="28"/>
        </w:rPr>
      </w:pPr>
    </w:p>
    <w:p w:rsidR="00194A20" w:rsidRPr="00066AB5" w:rsidRDefault="00194A20" w:rsidP="00194A20">
      <w:pPr>
        <w:spacing w:after="0"/>
        <w:ind w:firstLine="708"/>
        <w:jc w:val="both"/>
        <w:outlineLvl w:val="1"/>
        <w:rPr>
          <w:sz w:val="28"/>
          <w:szCs w:val="28"/>
        </w:rPr>
      </w:pPr>
    </w:p>
    <w:p w:rsidR="00194A20" w:rsidRPr="00C15CD1" w:rsidRDefault="00194A20" w:rsidP="00194A20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  <w:lang w:val="en-US"/>
        </w:rPr>
        <w:t>I</w:t>
      </w:r>
      <w:r w:rsidRPr="00C15CD1">
        <w:rPr>
          <w:b/>
          <w:sz w:val="28"/>
          <w:szCs w:val="28"/>
        </w:rPr>
        <w:t xml:space="preserve">V. Порядок предоставления </w:t>
      </w:r>
      <w:r>
        <w:rPr>
          <w:b/>
          <w:sz w:val="28"/>
          <w:szCs w:val="28"/>
        </w:rPr>
        <w:t>иных межбюджетных трансфертов</w:t>
      </w:r>
    </w:p>
    <w:p w:rsidR="00194A20" w:rsidRPr="00C15CD1" w:rsidRDefault="00194A20" w:rsidP="00194A20">
      <w:pPr>
        <w:spacing w:after="0"/>
        <w:jc w:val="center"/>
        <w:outlineLvl w:val="1"/>
        <w:rPr>
          <w:sz w:val="28"/>
          <w:szCs w:val="28"/>
        </w:rPr>
      </w:pPr>
    </w:p>
    <w:p w:rsidR="00194A20" w:rsidRPr="00551980" w:rsidRDefault="00194A20" w:rsidP="00194A20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C15CD1">
        <w:rPr>
          <w:sz w:val="28"/>
          <w:szCs w:val="28"/>
        </w:rPr>
        <w:t xml:space="preserve">. Предоставление </w:t>
      </w:r>
      <w:r>
        <w:rPr>
          <w:sz w:val="28"/>
          <w:szCs w:val="28"/>
        </w:rPr>
        <w:t xml:space="preserve">иных межбюджетных трансфертов </w:t>
      </w:r>
      <w:r w:rsidRPr="00C15CD1">
        <w:rPr>
          <w:sz w:val="28"/>
          <w:szCs w:val="28"/>
        </w:rPr>
        <w:t xml:space="preserve">осуществляется в </w:t>
      </w:r>
      <w:r>
        <w:rPr>
          <w:sz w:val="28"/>
          <w:szCs w:val="28"/>
        </w:rPr>
        <w:t xml:space="preserve">пределах утвержденных лимитов бюджетных обязательств на 2018 год и </w:t>
      </w:r>
      <w:r w:rsidRPr="00551980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соглашений </w:t>
      </w:r>
      <w:r w:rsidRPr="00E26BDC">
        <w:rPr>
          <w:sz w:val="28"/>
          <w:szCs w:val="28"/>
        </w:rPr>
        <w:t>за</w:t>
      </w:r>
      <w:r w:rsidRPr="00551980">
        <w:rPr>
          <w:sz w:val="28"/>
          <w:szCs w:val="28"/>
        </w:rPr>
        <w:t>ключенных</w:t>
      </w:r>
      <w:r>
        <w:rPr>
          <w:sz w:val="28"/>
          <w:szCs w:val="28"/>
        </w:rPr>
        <w:t xml:space="preserve"> между администрацией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 и администрациями поселений на предоставление иных межбюджетных трансфертов.</w:t>
      </w:r>
    </w:p>
    <w:p w:rsidR="00194A20" w:rsidRDefault="00194A20" w:rsidP="00194A20">
      <w:pPr>
        <w:spacing w:after="0"/>
        <w:outlineLvl w:val="1"/>
        <w:rPr>
          <w:b/>
          <w:sz w:val="28"/>
          <w:szCs w:val="28"/>
        </w:rPr>
      </w:pPr>
    </w:p>
    <w:p w:rsidR="00194A20" w:rsidRPr="00551980" w:rsidRDefault="00194A20" w:rsidP="00194A20">
      <w:pPr>
        <w:spacing w:after="0"/>
        <w:ind w:firstLine="720"/>
        <w:jc w:val="center"/>
        <w:rPr>
          <w:sz w:val="28"/>
          <w:szCs w:val="28"/>
        </w:rPr>
      </w:pPr>
      <w:r w:rsidRPr="00551980">
        <w:rPr>
          <w:b/>
          <w:bCs/>
          <w:sz w:val="28"/>
          <w:szCs w:val="28"/>
        </w:rPr>
        <w:t xml:space="preserve">V. Порядок использования </w:t>
      </w:r>
      <w:r w:rsidRPr="00D67A8E">
        <w:rPr>
          <w:b/>
          <w:sz w:val="28"/>
          <w:szCs w:val="28"/>
        </w:rPr>
        <w:t>иных межбюджетных трансфертов</w:t>
      </w:r>
    </w:p>
    <w:p w:rsidR="00194A20" w:rsidRPr="00551980" w:rsidRDefault="00194A20" w:rsidP="00194A20">
      <w:pPr>
        <w:spacing w:after="0"/>
        <w:ind w:firstLine="720"/>
        <w:jc w:val="both"/>
        <w:rPr>
          <w:sz w:val="28"/>
          <w:szCs w:val="28"/>
        </w:rPr>
      </w:pPr>
    </w:p>
    <w:p w:rsidR="00194A20" w:rsidRDefault="00194A20" w:rsidP="00194A20">
      <w:pPr>
        <w:spacing w:after="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6</w:t>
      </w:r>
      <w:r w:rsidRPr="0055198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Органы местного самоуправления поселений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 направляют иные межбюджетные трансферты по целевому назначению. </w:t>
      </w:r>
    </w:p>
    <w:p w:rsidR="00194A20" w:rsidRPr="00E26BDC" w:rsidRDefault="00194A20" w:rsidP="00194A20">
      <w:pPr>
        <w:spacing w:after="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7.</w:t>
      </w:r>
      <w:r>
        <w:rPr>
          <w:sz w:val="28"/>
          <w:szCs w:val="28"/>
        </w:rPr>
        <w:t xml:space="preserve">Органы местного самоуправления поселений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 представляют отчеты об использовании иных межбюджетных трансфертов в финансовое управление администрации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района.</w:t>
      </w:r>
    </w:p>
    <w:p w:rsidR="00194A20" w:rsidRPr="00551980" w:rsidRDefault="00194A20" w:rsidP="00194A20">
      <w:pPr>
        <w:spacing w:after="0"/>
        <w:ind w:firstLine="720"/>
        <w:jc w:val="both"/>
        <w:rPr>
          <w:sz w:val="28"/>
          <w:szCs w:val="28"/>
        </w:rPr>
      </w:pPr>
    </w:p>
    <w:p w:rsidR="00194A20" w:rsidRPr="00551980" w:rsidRDefault="00194A20" w:rsidP="00194A20">
      <w:pPr>
        <w:spacing w:after="0"/>
        <w:ind w:firstLine="720"/>
        <w:jc w:val="both"/>
        <w:rPr>
          <w:sz w:val="28"/>
          <w:szCs w:val="28"/>
        </w:rPr>
      </w:pPr>
    </w:p>
    <w:p w:rsidR="00194A20" w:rsidRPr="00551980" w:rsidRDefault="00194A20" w:rsidP="00194A20">
      <w:pPr>
        <w:spacing w:after="0"/>
        <w:ind w:firstLine="72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V</w:t>
      </w:r>
      <w:r w:rsidR="00BE41B9">
        <w:rPr>
          <w:b/>
          <w:bCs/>
          <w:sz w:val="28"/>
          <w:szCs w:val="28"/>
          <w:lang w:val="en-US"/>
        </w:rPr>
        <w:t>I</w:t>
      </w:r>
      <w:r w:rsidRPr="00551980">
        <w:rPr>
          <w:b/>
          <w:bCs/>
          <w:sz w:val="28"/>
          <w:szCs w:val="28"/>
        </w:rPr>
        <w:t>. Контроль</w:t>
      </w:r>
    </w:p>
    <w:p w:rsidR="00194A20" w:rsidRPr="00551980" w:rsidRDefault="00194A20" w:rsidP="00194A20">
      <w:pPr>
        <w:spacing w:after="0"/>
        <w:ind w:firstLine="720"/>
        <w:jc w:val="both"/>
        <w:rPr>
          <w:sz w:val="28"/>
          <w:szCs w:val="28"/>
        </w:rPr>
      </w:pPr>
    </w:p>
    <w:p w:rsidR="00194A20" w:rsidRPr="00551980" w:rsidRDefault="00194A20" w:rsidP="00194A20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551980">
        <w:rPr>
          <w:sz w:val="28"/>
          <w:szCs w:val="28"/>
        </w:rPr>
        <w:t xml:space="preserve">. Органы местного самоуправления </w:t>
      </w:r>
      <w:r>
        <w:rPr>
          <w:sz w:val="28"/>
          <w:szCs w:val="28"/>
        </w:rPr>
        <w:t xml:space="preserve">поселений </w:t>
      </w:r>
      <w:proofErr w:type="spellStart"/>
      <w:r>
        <w:rPr>
          <w:sz w:val="28"/>
          <w:szCs w:val="28"/>
        </w:rPr>
        <w:t>Княгининского</w:t>
      </w:r>
      <w:proofErr w:type="spellEnd"/>
      <w:r>
        <w:rPr>
          <w:sz w:val="28"/>
          <w:szCs w:val="28"/>
        </w:rPr>
        <w:t xml:space="preserve"> района </w:t>
      </w:r>
      <w:r w:rsidRPr="00551980">
        <w:rPr>
          <w:sz w:val="28"/>
          <w:szCs w:val="28"/>
        </w:rPr>
        <w:t xml:space="preserve">несут ответственность за </w:t>
      </w:r>
      <w:r>
        <w:rPr>
          <w:sz w:val="28"/>
          <w:szCs w:val="28"/>
        </w:rPr>
        <w:t xml:space="preserve">целевое </w:t>
      </w:r>
      <w:r w:rsidRPr="00551980">
        <w:rPr>
          <w:sz w:val="28"/>
          <w:szCs w:val="28"/>
        </w:rPr>
        <w:t xml:space="preserve">использование </w:t>
      </w:r>
      <w:r>
        <w:rPr>
          <w:sz w:val="28"/>
          <w:szCs w:val="28"/>
        </w:rPr>
        <w:t xml:space="preserve">иных межбюджетных трансфертов </w:t>
      </w:r>
      <w:r w:rsidRPr="00551980">
        <w:rPr>
          <w:sz w:val="28"/>
          <w:szCs w:val="28"/>
        </w:rPr>
        <w:t xml:space="preserve">и достоверность представляемой отчетной информации в порядке, предусмотренном действующим законодательством.  </w:t>
      </w:r>
    </w:p>
    <w:p w:rsidR="00194A20" w:rsidRPr="00E91465" w:rsidRDefault="00194A20" w:rsidP="00194A20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551980">
        <w:rPr>
          <w:sz w:val="28"/>
          <w:szCs w:val="28"/>
        </w:rPr>
        <w:t xml:space="preserve">. </w:t>
      </w:r>
      <w:proofErr w:type="gramStart"/>
      <w:r w:rsidRPr="00551980">
        <w:rPr>
          <w:sz w:val="28"/>
          <w:szCs w:val="28"/>
        </w:rPr>
        <w:t>Контроль за</w:t>
      </w:r>
      <w:proofErr w:type="gramEnd"/>
      <w:r w:rsidRPr="00551980">
        <w:rPr>
          <w:sz w:val="28"/>
          <w:szCs w:val="28"/>
        </w:rPr>
        <w:t xml:space="preserve"> целевым исп</w:t>
      </w:r>
      <w:r>
        <w:rPr>
          <w:sz w:val="28"/>
          <w:szCs w:val="28"/>
        </w:rPr>
        <w:t>ользованием иных межбюджетных трансфертов осуществляют органы муниципального финансового контроля в пределах их полномочий.</w:t>
      </w:r>
    </w:p>
    <w:p w:rsidR="00194A20" w:rsidRDefault="00194A20" w:rsidP="00194A20">
      <w:bookmarkStart w:id="0" w:name="_GoBack"/>
      <w:bookmarkEnd w:id="0"/>
    </w:p>
    <w:p w:rsidR="00194A20" w:rsidRDefault="00194A20" w:rsidP="00194A20"/>
    <w:p w:rsidR="00493C13" w:rsidRDefault="00493C13"/>
    <w:sectPr w:rsidR="00493C13" w:rsidSect="00AD6283">
      <w:headerReference w:type="even" r:id="rId4"/>
      <w:headerReference w:type="default" r:id="rId5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283" w:rsidRDefault="00BE41B9" w:rsidP="00AD628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D6283" w:rsidRDefault="00BE41B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13106367"/>
      <w:docPartObj>
        <w:docPartGallery w:val="Page Numbers (Top of Page)"/>
        <w:docPartUnique/>
      </w:docPartObj>
    </w:sdtPr>
    <w:sdtEndPr/>
    <w:sdtContent>
      <w:p w:rsidR="003D15F7" w:rsidRDefault="00BE41B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D6283" w:rsidRDefault="00BE41B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194A20"/>
    <w:rsid w:val="00103F4B"/>
    <w:rsid w:val="00194A20"/>
    <w:rsid w:val="00493C13"/>
    <w:rsid w:val="00495DD3"/>
    <w:rsid w:val="00A8208A"/>
    <w:rsid w:val="00BE41B9"/>
    <w:rsid w:val="00DA0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A20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94A20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4">
    <w:name w:val="Основной текст Знак"/>
    <w:basedOn w:val="a0"/>
    <w:link w:val="a3"/>
    <w:rsid w:val="00194A20"/>
    <w:rPr>
      <w:rFonts w:eastAsia="Times New Roman"/>
      <w:kern w:val="32"/>
      <w:sz w:val="24"/>
      <w:szCs w:val="24"/>
      <w:lang w:eastAsia="ru-RU"/>
    </w:rPr>
  </w:style>
  <w:style w:type="paragraph" w:customStyle="1" w:styleId="Times12">
    <w:name w:val="Times12"/>
    <w:basedOn w:val="a"/>
    <w:rsid w:val="00194A20"/>
    <w:pPr>
      <w:spacing w:after="0"/>
      <w:ind w:firstLine="709"/>
      <w:jc w:val="both"/>
    </w:pPr>
    <w:rPr>
      <w:kern w:val="0"/>
    </w:rPr>
  </w:style>
  <w:style w:type="paragraph" w:styleId="a5">
    <w:name w:val="header"/>
    <w:basedOn w:val="a"/>
    <w:link w:val="a6"/>
    <w:uiPriority w:val="99"/>
    <w:rsid w:val="00194A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94A20"/>
    <w:rPr>
      <w:rFonts w:eastAsia="Times New Roman"/>
      <w:kern w:val="32"/>
      <w:sz w:val="24"/>
      <w:szCs w:val="24"/>
      <w:lang w:eastAsia="ru-RU"/>
    </w:rPr>
  </w:style>
  <w:style w:type="character" w:styleId="a7">
    <w:name w:val="page number"/>
    <w:rsid w:val="00194A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517</Words>
  <Characters>2950</Characters>
  <Application>Microsoft Office Word</Application>
  <DocSecurity>0</DocSecurity>
  <Lines>24</Lines>
  <Paragraphs>6</Paragraphs>
  <ScaleCrop>false</ScaleCrop>
  <Company/>
  <LinksUpToDate>false</LinksUpToDate>
  <CharactersWithSpaces>3461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2018-06-25T07:37:00Z</dcterms:created>
  <dcterms:modified xsi:type="dcterms:W3CDTF">2018-06-25T08:28:00Z</dcterms:modified>
</cp:coreProperties>
</file>